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5"/>
        <w:gridCol w:w="1455"/>
        <w:gridCol w:w="4041"/>
      </w:tblGrid>
      <w:tr w:rsidR="00366BFF" w:rsidRPr="00021C31" w:rsidTr="00770AB9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6BFF" w:rsidRPr="00021C31" w:rsidRDefault="00366BFF" w:rsidP="00770AB9">
            <w:r w:rsidRPr="00021C31">
              <w:t>Муниципальное  бюджетное дошкольное образовательное учреждение - «Шикшинский   детский сад  «Акчарлак»                                                      Сабинского муниципального района Республики Татарстан»</w:t>
            </w:r>
          </w:p>
          <w:p w:rsidR="00366BFF" w:rsidRPr="00021C31" w:rsidRDefault="00366BFF" w:rsidP="00770AB9">
            <w:r w:rsidRPr="00021C31">
              <w:t xml:space="preserve">422053, РТ, Сабинский муниципальный район, с.Шикши, ул. </w:t>
            </w:r>
            <w:proofErr w:type="gramStart"/>
            <w:r w:rsidRPr="00021C31">
              <w:t>Школьная</w:t>
            </w:r>
            <w:proofErr w:type="gramEnd"/>
            <w:r w:rsidRPr="00021C31">
              <w:t>, д.4а</w:t>
            </w:r>
          </w:p>
          <w:p w:rsidR="00366BFF" w:rsidRPr="00021C31" w:rsidRDefault="00366BFF" w:rsidP="00770AB9">
            <w:pPr>
              <w:tabs>
                <w:tab w:val="left" w:pos="3540"/>
              </w:tabs>
            </w:pPr>
            <w:r w:rsidRPr="00021C31">
              <w:t>ИНН / КПП 1635003430 / 163501001</w:t>
            </w:r>
            <w:r w:rsidRPr="00021C31">
              <w:tab/>
            </w:r>
          </w:p>
          <w:p w:rsidR="00366BFF" w:rsidRPr="00021C31" w:rsidRDefault="00366BFF" w:rsidP="00770AB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6BFF" w:rsidRPr="00021C31" w:rsidRDefault="00366BFF" w:rsidP="00770AB9">
            <w:r w:rsidRPr="00021C31">
              <w:rPr>
                <w:noProof/>
              </w:rPr>
              <w:drawing>
                <wp:inline distT="0" distB="0" distL="0" distR="0" wp14:anchorId="7E5CA6F4" wp14:editId="437DD819">
                  <wp:extent cx="786765" cy="925195"/>
                  <wp:effectExtent l="0" t="0" r="0" b="825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6BFF" w:rsidRPr="00021C31" w:rsidRDefault="00366BFF" w:rsidP="00770AB9">
            <w:r w:rsidRPr="00021C31">
              <w:t>«Татарстан Республик</w:t>
            </w:r>
            <w:r w:rsidRPr="00021C31">
              <w:rPr>
                <w:lang w:val="tt-RU"/>
              </w:rPr>
              <w:t xml:space="preserve">асы </w:t>
            </w:r>
            <w:proofErr w:type="spellStart"/>
            <w:r w:rsidRPr="00021C31">
              <w:t>Саба</w:t>
            </w:r>
            <w:proofErr w:type="spellEnd"/>
            <w:r w:rsidRPr="00021C31">
              <w:t xml:space="preserve"> </w:t>
            </w:r>
            <w:proofErr w:type="spellStart"/>
            <w:r w:rsidRPr="00021C31">
              <w:t>муниципаль</w:t>
            </w:r>
            <w:proofErr w:type="spellEnd"/>
            <w:r w:rsidRPr="00021C31">
              <w:t xml:space="preserve"> районы </w:t>
            </w:r>
            <w:proofErr w:type="spellStart"/>
            <w:r w:rsidRPr="00021C31">
              <w:t>Шекше</w:t>
            </w:r>
            <w:proofErr w:type="spellEnd"/>
            <w:r w:rsidRPr="00021C31">
              <w:t xml:space="preserve"> «Акчарлак»  </w:t>
            </w:r>
            <w:proofErr w:type="spellStart"/>
            <w:r w:rsidRPr="00021C31">
              <w:t>балалар</w:t>
            </w:r>
            <w:proofErr w:type="spellEnd"/>
            <w:r w:rsidRPr="00021C31">
              <w:t xml:space="preserve"> </w:t>
            </w:r>
            <w:proofErr w:type="spellStart"/>
            <w:r w:rsidRPr="00021C31">
              <w:t>бакчасы</w:t>
            </w:r>
            <w:proofErr w:type="spellEnd"/>
            <w:r w:rsidRPr="00021C31">
              <w:t>»</w:t>
            </w:r>
            <w:r w:rsidR="00EA53DE" w:rsidRPr="00021C31">
              <w:t xml:space="preserve"> </w:t>
            </w:r>
            <w:proofErr w:type="spellStart"/>
            <w:r w:rsidR="00EA53DE" w:rsidRPr="00021C31">
              <w:t>муниципаль</w:t>
            </w:r>
            <w:proofErr w:type="spellEnd"/>
            <w:r w:rsidR="00EA53DE" w:rsidRPr="00021C31">
              <w:t xml:space="preserve"> бюджет</w:t>
            </w:r>
            <w:r w:rsidRPr="00021C31">
              <w:t xml:space="preserve"> </w:t>
            </w:r>
            <w:proofErr w:type="spellStart"/>
            <w:proofErr w:type="gramStart"/>
            <w:r w:rsidRPr="00021C31">
              <w:t>м</w:t>
            </w:r>
            <w:proofErr w:type="gramEnd"/>
            <w:r w:rsidRPr="00021C31">
              <w:t>әктәпкәчә</w:t>
            </w:r>
            <w:proofErr w:type="spellEnd"/>
            <w:r w:rsidRPr="00021C31">
              <w:t xml:space="preserve">  </w:t>
            </w:r>
            <w:proofErr w:type="spellStart"/>
            <w:r w:rsidRPr="00021C31">
              <w:t>белем</w:t>
            </w:r>
            <w:proofErr w:type="spellEnd"/>
            <w:r w:rsidRPr="00021C31">
              <w:t xml:space="preserve"> </w:t>
            </w:r>
            <w:proofErr w:type="spellStart"/>
            <w:r w:rsidRPr="00021C31">
              <w:t>бир</w:t>
            </w:r>
            <w:proofErr w:type="spellEnd"/>
            <w:r w:rsidRPr="00021C31">
              <w:rPr>
                <w:lang w:val="tt-RU"/>
              </w:rPr>
              <w:t xml:space="preserve">ү  </w:t>
            </w:r>
            <w:proofErr w:type="spellStart"/>
            <w:r w:rsidRPr="00021C31">
              <w:t>учреждениесе</w:t>
            </w:r>
            <w:proofErr w:type="spellEnd"/>
          </w:p>
          <w:p w:rsidR="00366BFF" w:rsidRPr="00021C31" w:rsidRDefault="00366BFF" w:rsidP="00770AB9">
            <w:pPr>
              <w:rPr>
                <w:lang w:val="tt-RU"/>
              </w:rPr>
            </w:pPr>
          </w:p>
          <w:p w:rsidR="00366BFF" w:rsidRPr="00021C31" w:rsidRDefault="00366BFF" w:rsidP="00770AB9">
            <w:pPr>
              <w:rPr>
                <w:lang w:val="tt-RU"/>
              </w:rPr>
            </w:pPr>
            <w:r w:rsidRPr="00021C31">
              <w:t xml:space="preserve">422053, </w:t>
            </w:r>
            <w:proofErr w:type="gramStart"/>
            <w:r w:rsidRPr="00021C31">
              <w:rPr>
                <w:lang w:val="tt-RU"/>
              </w:rPr>
              <w:t>ТР</w:t>
            </w:r>
            <w:proofErr w:type="gramEnd"/>
            <w:r w:rsidRPr="00021C31">
              <w:t>, Саб</w:t>
            </w:r>
            <w:r w:rsidRPr="00021C31">
              <w:rPr>
                <w:lang w:val="tt-RU"/>
              </w:rPr>
              <w:t xml:space="preserve">а </w:t>
            </w:r>
            <w:proofErr w:type="spellStart"/>
            <w:r w:rsidRPr="00021C31">
              <w:t>муниципаль</w:t>
            </w:r>
            <w:proofErr w:type="spellEnd"/>
            <w:r w:rsidRPr="00021C31">
              <w:rPr>
                <w:lang w:val="tt-RU"/>
              </w:rPr>
              <w:t xml:space="preserve"> </w:t>
            </w:r>
            <w:r w:rsidRPr="00021C31">
              <w:t xml:space="preserve"> район</w:t>
            </w:r>
            <w:r w:rsidRPr="00021C31">
              <w:rPr>
                <w:lang w:val="tt-RU"/>
              </w:rPr>
              <w:t>ы</w:t>
            </w:r>
            <w:r w:rsidRPr="00021C31">
              <w:t xml:space="preserve">, </w:t>
            </w:r>
            <w:proofErr w:type="spellStart"/>
            <w:r w:rsidRPr="00021C31">
              <w:t>Шекше</w:t>
            </w:r>
            <w:proofErr w:type="spellEnd"/>
            <w:r w:rsidRPr="00021C31">
              <w:rPr>
                <w:lang w:val="tt-RU"/>
              </w:rPr>
              <w:t xml:space="preserve"> авылы</w:t>
            </w:r>
            <w:r w:rsidRPr="00021C31">
              <w:t>, М</w:t>
            </w:r>
            <w:r w:rsidRPr="00021C31">
              <w:rPr>
                <w:lang w:val="tt-RU"/>
              </w:rPr>
              <w:t>әктәп ур.</w:t>
            </w:r>
            <w:r w:rsidRPr="00021C31">
              <w:t xml:space="preserve">, </w:t>
            </w:r>
            <w:r w:rsidRPr="00021C31">
              <w:rPr>
                <w:lang w:val="tt-RU"/>
              </w:rPr>
              <w:t>4а</w:t>
            </w:r>
            <w:r w:rsidRPr="00021C31">
              <w:t xml:space="preserve"> </w:t>
            </w:r>
            <w:r w:rsidRPr="00021C31">
              <w:rPr>
                <w:lang w:val="tt-RU"/>
              </w:rPr>
              <w:t>йорт</w:t>
            </w:r>
          </w:p>
          <w:p w:rsidR="00366BFF" w:rsidRPr="00021C31" w:rsidRDefault="00366BFF" w:rsidP="00770AB9">
            <w:r w:rsidRPr="00021C31">
              <w:t>ИНН / КПП 16350034</w:t>
            </w:r>
            <w:r w:rsidRPr="00021C31">
              <w:rPr>
                <w:lang w:val="tt-RU"/>
              </w:rPr>
              <w:t>30</w:t>
            </w:r>
            <w:r w:rsidRPr="00021C31">
              <w:t xml:space="preserve"> / 163501001</w:t>
            </w:r>
          </w:p>
        </w:tc>
      </w:tr>
    </w:tbl>
    <w:p w:rsidR="00366BFF" w:rsidRPr="00021C31" w:rsidRDefault="00366BFF" w:rsidP="00366BFF">
      <w:pPr>
        <w:autoSpaceDE/>
        <w:autoSpaceDN/>
        <w:spacing w:line="276" w:lineRule="auto"/>
        <w:ind w:right="175"/>
        <w:jc w:val="both"/>
        <w:rPr>
          <w:rFonts w:eastAsiaTheme="minorHAnsi"/>
          <w:sz w:val="28"/>
          <w:szCs w:val="28"/>
          <w:lang w:val="tt-RU" w:eastAsia="en-US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  <w:r w:rsidRPr="00366BFF">
        <w:rPr>
          <w:sz w:val="28"/>
          <w:szCs w:val="28"/>
          <w:lang w:val="tt-RU"/>
        </w:rPr>
        <w:t>Ис.№</w:t>
      </w:r>
      <w:r>
        <w:rPr>
          <w:sz w:val="28"/>
          <w:szCs w:val="28"/>
        </w:rPr>
        <w:t xml:space="preserve"> 2</w:t>
      </w:r>
      <w:r w:rsidRPr="00366BFF">
        <w:rPr>
          <w:sz w:val="28"/>
          <w:szCs w:val="28"/>
        </w:rPr>
        <w:t xml:space="preserve">                                                                         от 02.02.2016 г</w:t>
      </w:r>
    </w:p>
    <w:tbl>
      <w:tblPr>
        <w:tblpPr w:leftFromText="180" w:rightFromText="180" w:vertAnchor="page" w:horzAnchor="margin" w:tblpXSpec="center" w:tblpY="595"/>
        <w:tblW w:w="42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8"/>
      </w:tblGrid>
      <w:tr w:rsidR="00366BFF" w:rsidRPr="00366BFF" w:rsidTr="00770AB9"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366BFF" w:rsidRPr="00366BFF" w:rsidRDefault="00366BFF" w:rsidP="00366BFF">
            <w:pPr>
              <w:tabs>
                <w:tab w:val="center" w:pos="4153"/>
                <w:tab w:val="right" w:pos="8306"/>
              </w:tabs>
              <w:autoSpaceDE/>
              <w:autoSpaceDN/>
              <w:jc w:val="center"/>
            </w:pPr>
          </w:p>
        </w:tc>
      </w:tr>
    </w:tbl>
    <w:p w:rsidR="00366BFF" w:rsidRPr="00366BFF" w:rsidRDefault="00366BFF" w:rsidP="00366BFF">
      <w:pPr>
        <w:autoSpaceDE/>
        <w:autoSpaceDN/>
        <w:rPr>
          <w:sz w:val="28"/>
          <w:szCs w:val="28"/>
          <w:lang w:val="de-DE"/>
        </w:rPr>
      </w:pPr>
    </w:p>
    <w:p w:rsidR="00366BFF" w:rsidRPr="00366BFF" w:rsidRDefault="00366BFF" w:rsidP="00366BFF">
      <w:pPr>
        <w:autoSpaceDE/>
        <w:autoSpaceDN/>
        <w:ind w:left="4536"/>
        <w:rPr>
          <w:sz w:val="28"/>
          <w:szCs w:val="28"/>
        </w:rPr>
      </w:pPr>
      <w:r w:rsidRPr="00366BFF">
        <w:rPr>
          <w:sz w:val="28"/>
          <w:szCs w:val="28"/>
        </w:rPr>
        <w:t>Заместителю министра образования и науки Республики Татарстан - руководителю департамента надзора и контроля в сфере образования Министерства образования и науки Республики Татарстан</w:t>
      </w:r>
    </w:p>
    <w:p w:rsidR="00366BFF" w:rsidRPr="00366BFF" w:rsidRDefault="00366BFF" w:rsidP="00366BFF">
      <w:pPr>
        <w:autoSpaceDE/>
        <w:autoSpaceDN/>
        <w:ind w:left="4536"/>
        <w:jc w:val="center"/>
        <w:rPr>
          <w:sz w:val="28"/>
          <w:szCs w:val="28"/>
        </w:rPr>
      </w:pPr>
      <w:proofErr w:type="spellStart"/>
      <w:r w:rsidRPr="00366BFF">
        <w:rPr>
          <w:sz w:val="28"/>
          <w:szCs w:val="28"/>
        </w:rPr>
        <w:t>Г.З.Габдрахмановой</w:t>
      </w:r>
      <w:proofErr w:type="spellEnd"/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jc w:val="center"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jc w:val="center"/>
        <w:rPr>
          <w:sz w:val="28"/>
          <w:szCs w:val="28"/>
        </w:rPr>
      </w:pPr>
      <w:r w:rsidRPr="00366BFF">
        <w:rPr>
          <w:sz w:val="28"/>
          <w:szCs w:val="28"/>
        </w:rPr>
        <w:t xml:space="preserve">Уважаемая Гульнара </w:t>
      </w:r>
      <w:proofErr w:type="spellStart"/>
      <w:r w:rsidRPr="00366BFF">
        <w:rPr>
          <w:sz w:val="28"/>
          <w:szCs w:val="28"/>
        </w:rPr>
        <w:t>Закариевна</w:t>
      </w:r>
      <w:proofErr w:type="spellEnd"/>
      <w:r w:rsidRPr="00366BFF">
        <w:rPr>
          <w:sz w:val="28"/>
          <w:szCs w:val="28"/>
        </w:rPr>
        <w:t>!</w:t>
      </w:r>
    </w:p>
    <w:p w:rsidR="00366BFF" w:rsidRPr="00366BFF" w:rsidRDefault="00366BFF" w:rsidP="00EA53DE">
      <w:pPr>
        <w:autoSpaceDE/>
        <w:autoSpaceDN/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МБДОУ «Шикшинский  детский сад «Акчарлак</w:t>
      </w:r>
      <w:r w:rsidRPr="00366BFF">
        <w:rPr>
          <w:sz w:val="28"/>
          <w:szCs w:val="28"/>
        </w:rPr>
        <w:t xml:space="preserve">» Сабинского муниципального района РТ» </w:t>
      </w:r>
      <w:proofErr w:type="gramStart"/>
      <w:r w:rsidRPr="00366BFF">
        <w:rPr>
          <w:sz w:val="28"/>
          <w:szCs w:val="28"/>
        </w:rPr>
        <w:t xml:space="preserve">предоставляет </w:t>
      </w:r>
      <w:proofErr w:type="spellStart"/>
      <w:r w:rsidRPr="00366BFF">
        <w:rPr>
          <w:sz w:val="28"/>
          <w:szCs w:val="28"/>
        </w:rPr>
        <w:t>отчет</w:t>
      </w:r>
      <w:proofErr w:type="spellEnd"/>
      <w:proofErr w:type="gramEnd"/>
      <w:r w:rsidRPr="00366BFF">
        <w:rPr>
          <w:sz w:val="28"/>
          <w:szCs w:val="28"/>
        </w:rPr>
        <w:t xml:space="preserve"> о выполнении </w:t>
      </w:r>
      <w:r w:rsidR="00EA53DE">
        <w:rPr>
          <w:b/>
          <w:sz w:val="28"/>
          <w:szCs w:val="28"/>
        </w:rPr>
        <w:t xml:space="preserve"> </w:t>
      </w:r>
      <w:r w:rsidRPr="00366BFF">
        <w:rPr>
          <w:sz w:val="28"/>
          <w:szCs w:val="28"/>
        </w:rPr>
        <w:t xml:space="preserve">предписания </w:t>
      </w:r>
    </w:p>
    <w:p w:rsidR="00366BFF" w:rsidRPr="00366BFF" w:rsidRDefault="00D553FD" w:rsidP="00366BFF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9985</w:t>
      </w:r>
      <w:r w:rsidR="00366BFF" w:rsidRPr="00366BFF">
        <w:rPr>
          <w:sz w:val="28"/>
          <w:szCs w:val="28"/>
        </w:rPr>
        <w:t>/15-Д от 05 ноября  2015 года.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362"/>
        <w:gridCol w:w="3827"/>
        <w:gridCol w:w="2977"/>
      </w:tblGrid>
      <w:tr w:rsidR="00366BFF" w:rsidRPr="00366BFF" w:rsidTr="00770AB9">
        <w:trPr>
          <w:trHeight w:val="599"/>
        </w:trPr>
        <w:tc>
          <w:tcPr>
            <w:tcW w:w="608" w:type="dxa"/>
          </w:tcPr>
          <w:p w:rsidR="00366BFF" w:rsidRPr="00366BFF" w:rsidRDefault="00366BFF" w:rsidP="00366BFF">
            <w:pPr>
              <w:autoSpaceDE/>
              <w:autoSpaceDN/>
              <w:jc w:val="center"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66BFF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366BFF">
              <w:rPr>
                <w:sz w:val="28"/>
                <w:szCs w:val="28"/>
                <w:lang w:val="en-US" w:eastAsia="en-US"/>
              </w:rPr>
              <w:t>/</w:t>
            </w:r>
            <w:r w:rsidRPr="00366BFF">
              <w:rPr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362" w:type="dxa"/>
          </w:tcPr>
          <w:p w:rsidR="00366BFF" w:rsidRPr="00366BFF" w:rsidRDefault="00366BFF" w:rsidP="00366BFF">
            <w:pPr>
              <w:autoSpaceDE/>
              <w:autoSpaceDN/>
              <w:jc w:val="center"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>Пункт предписания</w:t>
            </w:r>
          </w:p>
        </w:tc>
        <w:tc>
          <w:tcPr>
            <w:tcW w:w="3827" w:type="dxa"/>
          </w:tcPr>
          <w:p w:rsidR="00366BFF" w:rsidRPr="00366BFF" w:rsidRDefault="00366BFF" w:rsidP="00366BFF">
            <w:pPr>
              <w:autoSpaceDE/>
              <w:autoSpaceDN/>
              <w:jc w:val="center"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>Информация о выполнении</w:t>
            </w:r>
          </w:p>
        </w:tc>
        <w:tc>
          <w:tcPr>
            <w:tcW w:w="2977" w:type="dxa"/>
          </w:tcPr>
          <w:p w:rsidR="00366BFF" w:rsidRPr="00366BFF" w:rsidRDefault="00366BFF" w:rsidP="00366BFF">
            <w:pPr>
              <w:autoSpaceDE/>
              <w:autoSpaceDN/>
              <w:jc w:val="center"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>Приложение</w:t>
            </w:r>
          </w:p>
        </w:tc>
      </w:tr>
      <w:tr w:rsidR="00366BFF" w:rsidRPr="00366BFF" w:rsidTr="00770AB9">
        <w:trPr>
          <w:trHeight w:val="5902"/>
        </w:trPr>
        <w:tc>
          <w:tcPr>
            <w:tcW w:w="608" w:type="dxa"/>
          </w:tcPr>
          <w:p w:rsidR="00366BFF" w:rsidRPr="00366BFF" w:rsidRDefault="00366BFF" w:rsidP="00366BFF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62" w:type="dxa"/>
          </w:tcPr>
          <w:p w:rsidR="00366BFF" w:rsidRPr="00366BFF" w:rsidRDefault="00366BFF" w:rsidP="00366BFF">
            <w:pPr>
              <w:autoSpaceDE/>
              <w:autoSpaceDN/>
              <w:spacing w:before="100" w:beforeAutospacing="1"/>
              <w:rPr>
                <w:color w:val="000000"/>
                <w:sz w:val="28"/>
                <w:szCs w:val="28"/>
              </w:rPr>
            </w:pPr>
            <w:r w:rsidRPr="00366BFF">
              <w:rPr>
                <w:color w:val="000000"/>
                <w:sz w:val="28"/>
                <w:szCs w:val="28"/>
              </w:rPr>
              <w:t>Обеспечить лицензирование образовательной деятельности по дополнительной общеразвивающей программе в соответствии с требованиями ст.91 Федерального закона от 29 декабря 2012 года №273 –ФЗ «Об образовании в Российской Федерации»</w:t>
            </w:r>
          </w:p>
        </w:tc>
        <w:tc>
          <w:tcPr>
            <w:tcW w:w="3827" w:type="dxa"/>
          </w:tcPr>
          <w:p w:rsidR="00366BFF" w:rsidRPr="00366BFF" w:rsidRDefault="00366BFF" w:rsidP="00366BFF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366BFF">
              <w:rPr>
                <w:sz w:val="28"/>
                <w:szCs w:val="28"/>
                <w:lang w:eastAsia="en-US"/>
              </w:rPr>
              <w:t xml:space="preserve">На основании решения педагогического совета № 1 от 01.09.2015 г обучение английскому языку включено в основную образовательную программу дошкольного образования </w:t>
            </w:r>
            <w:r w:rsidRPr="00366BFF">
              <w:rPr>
                <w:sz w:val="28"/>
                <w:szCs w:val="28"/>
              </w:rPr>
              <w:t>МБДОУ</w:t>
            </w:r>
            <w:r>
              <w:rPr>
                <w:sz w:val="28"/>
                <w:szCs w:val="28"/>
              </w:rPr>
              <w:t xml:space="preserve"> «Шикш</w:t>
            </w:r>
            <w:r w:rsidR="00AA3BE6">
              <w:rPr>
                <w:sz w:val="28"/>
                <w:szCs w:val="28"/>
              </w:rPr>
              <w:t>и</w:t>
            </w:r>
            <w:bookmarkStart w:id="0" w:name="_GoBack"/>
            <w:bookmarkEnd w:id="0"/>
            <w:r>
              <w:rPr>
                <w:sz w:val="28"/>
                <w:szCs w:val="28"/>
              </w:rPr>
              <w:t>нский  детский сад «Акчарлак</w:t>
            </w:r>
            <w:r w:rsidRPr="00366BFF">
              <w:rPr>
                <w:sz w:val="28"/>
                <w:szCs w:val="28"/>
              </w:rPr>
              <w:t>» Сабинского муниципального района РТ»(в соответствии с ФГОС ДО),</w:t>
            </w:r>
            <w:r w:rsidRPr="00366BFF">
              <w:rPr>
                <w:sz w:val="28"/>
                <w:szCs w:val="28"/>
                <w:lang w:eastAsia="en-US"/>
              </w:rPr>
              <w:t xml:space="preserve"> в часть, формируемую участниками образовательного процесса, что не требует в приложении к лицензии сведения о подвидах дополнительного образования.</w:t>
            </w:r>
          </w:p>
          <w:p w:rsidR="00366BFF" w:rsidRPr="00366BFF" w:rsidRDefault="00366BFF" w:rsidP="00366BFF">
            <w:pPr>
              <w:autoSpaceDE/>
              <w:autoSpaceDN/>
              <w:rPr>
                <w:sz w:val="28"/>
                <w:szCs w:val="28"/>
              </w:rPr>
            </w:pPr>
            <w:r w:rsidRPr="00366BFF">
              <w:rPr>
                <w:b/>
                <w:sz w:val="28"/>
                <w:szCs w:val="28"/>
                <w:lang w:eastAsia="en-US"/>
              </w:rPr>
              <w:t>Абзацы 1,5,6 ст.14</w:t>
            </w:r>
            <w:r w:rsidRPr="00366BFF">
              <w:rPr>
                <w:sz w:val="28"/>
                <w:szCs w:val="28"/>
              </w:rPr>
              <w:t xml:space="preserve">Федерального закона от </w:t>
            </w:r>
            <w:r w:rsidRPr="00366BFF">
              <w:rPr>
                <w:sz w:val="28"/>
                <w:szCs w:val="28"/>
              </w:rPr>
              <w:lastRenderedPageBreak/>
              <w:t>29.12.2012 N 273-ФЗ</w:t>
            </w:r>
            <w:proofErr w:type="gramStart"/>
            <w:r w:rsidRPr="00366BFF">
              <w:rPr>
                <w:sz w:val="28"/>
                <w:szCs w:val="28"/>
              </w:rPr>
              <w:t>"О</w:t>
            </w:r>
            <w:proofErr w:type="gramEnd"/>
            <w:r w:rsidRPr="00366BFF">
              <w:rPr>
                <w:sz w:val="28"/>
                <w:szCs w:val="28"/>
              </w:rPr>
              <w:t>б образовании в Российской Федерации"</w:t>
            </w:r>
            <w:bookmarkStart w:id="1" w:name="dst100249"/>
            <w:bookmarkEnd w:id="1"/>
            <w:r w:rsidRPr="00366BFF">
              <w:rPr>
                <w:sz w:val="28"/>
                <w:szCs w:val="28"/>
              </w:rPr>
              <w:t xml:space="preserve">, </w:t>
            </w:r>
            <w:r w:rsidRPr="00366BFF">
              <w:rPr>
                <w:b/>
                <w:sz w:val="28"/>
                <w:szCs w:val="28"/>
              </w:rPr>
              <w:t>разделы 2.9., 2.10., 2.11.2.</w:t>
            </w:r>
            <w:r w:rsidRPr="00366BFF">
              <w:rPr>
                <w:sz w:val="28"/>
                <w:szCs w:val="28"/>
              </w:rPr>
              <w:t xml:space="preserve"> Приказа Министерства образования и науки Российской Федерации (</w:t>
            </w:r>
            <w:proofErr w:type="spellStart"/>
            <w:r w:rsidRPr="00366BFF">
              <w:rPr>
                <w:sz w:val="28"/>
                <w:szCs w:val="28"/>
              </w:rPr>
              <w:t>Минобрнауки</w:t>
            </w:r>
            <w:proofErr w:type="spellEnd"/>
            <w:r w:rsidRPr="00366BFF">
              <w:rPr>
                <w:sz w:val="28"/>
                <w:szCs w:val="28"/>
              </w:rPr>
              <w:t xml:space="preserve"> России) от 17 октября 2013 г. N 1155 г. </w:t>
            </w:r>
            <w:proofErr w:type="spellStart"/>
            <w:r w:rsidRPr="00366BFF">
              <w:rPr>
                <w:sz w:val="28"/>
                <w:szCs w:val="28"/>
              </w:rPr>
              <w:t>Москва</w:t>
            </w:r>
            <w:proofErr w:type="gramStart"/>
            <w:r w:rsidRPr="00366BFF">
              <w:rPr>
                <w:sz w:val="28"/>
                <w:szCs w:val="28"/>
              </w:rPr>
              <w:t>"О</w:t>
            </w:r>
            <w:proofErr w:type="gramEnd"/>
            <w:r w:rsidRPr="00366BFF">
              <w:rPr>
                <w:sz w:val="28"/>
                <w:szCs w:val="28"/>
              </w:rPr>
              <w:t>б</w:t>
            </w:r>
            <w:proofErr w:type="spellEnd"/>
            <w:r w:rsidRPr="00366BFF">
              <w:rPr>
                <w:sz w:val="28"/>
                <w:szCs w:val="28"/>
              </w:rPr>
              <w:t xml:space="preserve"> утверждении федерального государственного образовательного стандарта дошкольного образования", </w:t>
            </w:r>
            <w:r w:rsidRPr="00366BFF">
              <w:rPr>
                <w:b/>
                <w:sz w:val="28"/>
                <w:szCs w:val="28"/>
              </w:rPr>
              <w:t>абзацы 11.10., 11.11., 11.12.</w:t>
            </w:r>
            <w:r w:rsidRPr="00366BFF">
              <w:rPr>
                <w:sz w:val="28"/>
                <w:szCs w:val="28"/>
              </w:rPr>
              <w:t xml:space="preserve">СанПин 2.4.1.3049-13 "Санитарно-эпидемиологические требования к устройству, содержанию и организации режима работы дошкольных образовательных </w:t>
            </w:r>
            <w:proofErr w:type="spellStart"/>
            <w:r w:rsidRPr="00366BFF">
              <w:rPr>
                <w:sz w:val="28"/>
                <w:szCs w:val="28"/>
              </w:rPr>
              <w:t>организаций"позволили</w:t>
            </w:r>
            <w:proofErr w:type="spellEnd"/>
            <w:r w:rsidRPr="00366BFF">
              <w:rPr>
                <w:sz w:val="28"/>
                <w:szCs w:val="28"/>
              </w:rPr>
              <w:t xml:space="preserve"> включить в ООП ДО, в часть, формируемую участниками образовательного процесса, обучение детей дошкольного возраста английскому языку, что наряду с </w:t>
            </w:r>
            <w:proofErr w:type="spellStart"/>
            <w:r w:rsidRPr="00366BFF">
              <w:rPr>
                <w:sz w:val="28"/>
                <w:szCs w:val="28"/>
              </w:rPr>
              <w:t>учетом</w:t>
            </w:r>
            <w:proofErr w:type="spellEnd"/>
            <w:r w:rsidRPr="00366BFF">
              <w:rPr>
                <w:sz w:val="28"/>
                <w:szCs w:val="28"/>
              </w:rPr>
              <w:t xml:space="preserve"> регионального компонента программы составляет не более 40% общего </w:t>
            </w:r>
            <w:proofErr w:type="spellStart"/>
            <w:r w:rsidRPr="00366BFF">
              <w:rPr>
                <w:sz w:val="28"/>
                <w:szCs w:val="28"/>
              </w:rPr>
              <w:t>объема</w:t>
            </w:r>
            <w:proofErr w:type="spellEnd"/>
            <w:r w:rsidRPr="00366BFF">
              <w:rPr>
                <w:sz w:val="28"/>
                <w:szCs w:val="28"/>
              </w:rPr>
              <w:t xml:space="preserve"> программы.</w:t>
            </w:r>
          </w:p>
          <w:p w:rsidR="00366BFF" w:rsidRPr="00366BFF" w:rsidRDefault="00366BFF" w:rsidP="00366BFF">
            <w:pPr>
              <w:autoSpaceDE/>
              <w:autoSpaceDN/>
              <w:rPr>
                <w:b/>
                <w:color w:val="000000"/>
                <w:sz w:val="28"/>
                <w:szCs w:val="28"/>
              </w:rPr>
            </w:pPr>
            <w:r w:rsidRPr="00366BFF">
              <w:rPr>
                <w:sz w:val="28"/>
                <w:szCs w:val="28"/>
              </w:rPr>
              <w:t xml:space="preserve">Дополнительные образовательные услуги </w:t>
            </w:r>
            <w:proofErr w:type="spellStart"/>
            <w:r>
              <w:rPr>
                <w:sz w:val="28"/>
                <w:szCs w:val="28"/>
              </w:rPr>
              <w:t>МБДОУ</w:t>
            </w:r>
            <w:proofErr w:type="gramStart"/>
            <w:r>
              <w:rPr>
                <w:sz w:val="28"/>
                <w:szCs w:val="28"/>
              </w:rPr>
              <w:t>«Ш</w:t>
            </w:r>
            <w:proofErr w:type="gramEnd"/>
            <w:r>
              <w:rPr>
                <w:sz w:val="28"/>
                <w:szCs w:val="28"/>
              </w:rPr>
              <w:t>икшинский</w:t>
            </w:r>
            <w:proofErr w:type="spellEnd"/>
            <w:r>
              <w:rPr>
                <w:sz w:val="28"/>
                <w:szCs w:val="28"/>
              </w:rPr>
              <w:t xml:space="preserve">  детский сад «Акчарлак</w:t>
            </w:r>
            <w:r w:rsidRPr="00366BFF">
              <w:rPr>
                <w:sz w:val="28"/>
                <w:szCs w:val="28"/>
              </w:rPr>
              <w:t>» Сабинского муниципального района РТ» не оказывает.</w:t>
            </w:r>
          </w:p>
          <w:p w:rsidR="00366BFF" w:rsidRPr="00366BFF" w:rsidRDefault="00366BFF" w:rsidP="00366BFF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0850D1" w:rsidRDefault="00AA3BE6" w:rsidP="00366BFF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hyperlink r:id="rId7" w:history="1">
              <w:r w:rsidR="00D553FD" w:rsidRPr="00F001E7">
                <w:rPr>
                  <w:rStyle w:val="a5"/>
                  <w:sz w:val="28"/>
                  <w:szCs w:val="28"/>
                  <w:lang w:eastAsia="en-US"/>
                </w:rPr>
                <w:t>https://edu.tatar.ru/saby/shikshi/dou/page2655173.htm</w:t>
              </w:r>
            </w:hyperlink>
          </w:p>
          <w:p w:rsidR="00D553FD" w:rsidRPr="00366BFF" w:rsidRDefault="00D553FD" w:rsidP="00366BFF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</w:tr>
    </w:tbl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  <w:r w:rsidRPr="00366BFF">
        <w:rPr>
          <w:sz w:val="28"/>
          <w:szCs w:val="28"/>
        </w:rPr>
        <w:t xml:space="preserve">Заведующий детским садом             </w:t>
      </w:r>
      <w:r>
        <w:rPr>
          <w:sz w:val="28"/>
          <w:szCs w:val="28"/>
        </w:rPr>
        <w:t xml:space="preserve">           Хаертдинова Р.Р</w:t>
      </w:r>
      <w:r w:rsidRPr="00366BFF">
        <w:rPr>
          <w:sz w:val="28"/>
          <w:szCs w:val="28"/>
        </w:rPr>
        <w:t>.</w:t>
      </w: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366BFF" w:rsidRPr="00366BFF" w:rsidRDefault="00366BFF" w:rsidP="00366BFF">
      <w:pPr>
        <w:autoSpaceDE/>
        <w:autoSpaceDN/>
        <w:rPr>
          <w:sz w:val="28"/>
          <w:szCs w:val="28"/>
        </w:rPr>
      </w:pPr>
    </w:p>
    <w:p w:rsidR="007804C0" w:rsidRDefault="007804C0"/>
    <w:sectPr w:rsidR="0078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41"/>
    <w:rsid w:val="000850D1"/>
    <w:rsid w:val="00230C41"/>
    <w:rsid w:val="00366BFF"/>
    <w:rsid w:val="007804C0"/>
    <w:rsid w:val="00AA3BE6"/>
    <w:rsid w:val="00D553FD"/>
    <w:rsid w:val="00EA53DE"/>
    <w:rsid w:val="00FA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B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F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A768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553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B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F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A768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55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aby/shikshi/dou/page265517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F01-73DE-48C4-8FFE-B4631AEB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2016-02-02T08:55:00Z</cp:lastPrinted>
  <dcterms:created xsi:type="dcterms:W3CDTF">2016-02-02T08:01:00Z</dcterms:created>
  <dcterms:modified xsi:type="dcterms:W3CDTF">2016-05-05T07:09:00Z</dcterms:modified>
</cp:coreProperties>
</file>